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2C0B66" w14:textId="77777777" w:rsidR="00CE0F6D" w:rsidRDefault="00CE0F6D">
      <w:pPr>
        <w:jc w:val="center"/>
        <w:rPr>
          <w:b/>
          <w:bCs/>
          <w:sz w:val="28"/>
          <w:szCs w:val="28"/>
        </w:rPr>
      </w:pPr>
      <w:r>
        <w:rPr>
          <w:b/>
          <w:bCs/>
          <w:sz w:val="28"/>
          <w:szCs w:val="28"/>
        </w:rPr>
        <w:t>Nebraska Daylily Society</w:t>
      </w:r>
    </w:p>
    <w:p w14:paraId="70BE3B11" w14:textId="77777777" w:rsidR="00CE0F6D" w:rsidRDefault="00CE0F6D">
      <w:pPr>
        <w:jc w:val="center"/>
        <w:rPr>
          <w:b/>
          <w:bCs/>
          <w:sz w:val="28"/>
          <w:szCs w:val="28"/>
        </w:rPr>
      </w:pPr>
      <w:r>
        <w:rPr>
          <w:b/>
          <w:bCs/>
          <w:sz w:val="28"/>
          <w:szCs w:val="28"/>
        </w:rPr>
        <w:t>Scholarship Application Form</w:t>
      </w:r>
    </w:p>
    <w:p w14:paraId="4CECF47C" w14:textId="77777777" w:rsidR="00CE0F6D" w:rsidRDefault="00CE0F6D">
      <w:pPr>
        <w:jc w:val="center"/>
        <w:rPr>
          <w:sz w:val="28"/>
          <w:szCs w:val="28"/>
        </w:rPr>
      </w:pPr>
    </w:p>
    <w:p w14:paraId="396C15E2" w14:textId="77777777" w:rsidR="00CE0F6D" w:rsidRDefault="00CE0F6D">
      <w:pPr>
        <w:jc w:val="center"/>
        <w:rPr>
          <w:b/>
          <w:bCs/>
          <w:i/>
          <w:iCs/>
          <w:sz w:val="28"/>
          <w:szCs w:val="28"/>
        </w:rPr>
      </w:pPr>
      <w:r>
        <w:rPr>
          <w:b/>
          <w:bCs/>
          <w:i/>
          <w:iCs/>
          <w:sz w:val="28"/>
          <w:szCs w:val="28"/>
        </w:rPr>
        <w:t>***Application must be postmarked no later than March 31st.***</w:t>
      </w:r>
    </w:p>
    <w:p w14:paraId="02905AF8" w14:textId="77777777" w:rsidR="00CE0F6D" w:rsidRDefault="00CE0F6D">
      <w:pPr>
        <w:jc w:val="center"/>
        <w:rPr>
          <w:b/>
          <w:bCs/>
          <w:sz w:val="28"/>
          <w:szCs w:val="28"/>
        </w:rPr>
      </w:pPr>
    </w:p>
    <w:p w14:paraId="76FE83BA" w14:textId="77777777" w:rsidR="00CE0F6D" w:rsidRDefault="00CE0F6D">
      <w:pPr>
        <w:rPr>
          <w:sz w:val="28"/>
          <w:szCs w:val="28"/>
        </w:rPr>
      </w:pPr>
      <w:r>
        <w:rPr>
          <w:sz w:val="28"/>
          <w:szCs w:val="28"/>
        </w:rPr>
        <w:t xml:space="preserve">The following information is required in order to apply for the Nebraska Daylily Society Scholarship for post high school horticultural programs in the State of Nebraska. </w:t>
      </w:r>
    </w:p>
    <w:p w14:paraId="1D107A26" w14:textId="77777777" w:rsidR="00CE0F6D" w:rsidRDefault="00CE0F6D">
      <w:pPr>
        <w:rPr>
          <w:sz w:val="28"/>
          <w:szCs w:val="28"/>
        </w:rPr>
      </w:pPr>
    </w:p>
    <w:p w14:paraId="1C2ACCDD" w14:textId="77777777" w:rsidR="00CE0F6D" w:rsidRDefault="00CE0F6D">
      <w:pPr>
        <w:rPr>
          <w:sz w:val="28"/>
          <w:szCs w:val="28"/>
        </w:rPr>
      </w:pPr>
      <w:r>
        <w:rPr>
          <w:b/>
          <w:bCs/>
          <w:sz w:val="28"/>
          <w:szCs w:val="28"/>
        </w:rPr>
        <w:t>Demographic Information:</w:t>
      </w:r>
    </w:p>
    <w:p w14:paraId="3101F195" w14:textId="77777777" w:rsidR="00CE0F6D" w:rsidRDefault="00CE0F6D">
      <w:pPr>
        <w:rPr>
          <w:sz w:val="28"/>
          <w:szCs w:val="28"/>
        </w:rPr>
      </w:pPr>
      <w:r>
        <w:rPr>
          <w:sz w:val="28"/>
          <w:szCs w:val="28"/>
        </w:rPr>
        <w:t>Full Name: _____________________________________________________________</w:t>
      </w:r>
    </w:p>
    <w:p w14:paraId="329DBCEB" w14:textId="77777777" w:rsidR="00CE0F6D" w:rsidRDefault="00CE0F6D">
      <w:pPr>
        <w:rPr>
          <w:sz w:val="28"/>
          <w:szCs w:val="28"/>
        </w:rPr>
      </w:pPr>
    </w:p>
    <w:p w14:paraId="68654A67" w14:textId="77777777" w:rsidR="00CE0F6D" w:rsidRDefault="00CE0F6D">
      <w:pPr>
        <w:rPr>
          <w:sz w:val="28"/>
          <w:szCs w:val="28"/>
        </w:rPr>
      </w:pPr>
      <w:r>
        <w:rPr>
          <w:sz w:val="28"/>
          <w:szCs w:val="28"/>
        </w:rPr>
        <w:t>Current Address: ________________________________________________________</w:t>
      </w:r>
    </w:p>
    <w:p w14:paraId="10E432C1" w14:textId="77777777" w:rsidR="00CE0F6D" w:rsidRDefault="00CE0F6D">
      <w:pPr>
        <w:rPr>
          <w:sz w:val="28"/>
          <w:szCs w:val="28"/>
        </w:rPr>
      </w:pPr>
    </w:p>
    <w:p w14:paraId="1D7BC7B8" w14:textId="77777777" w:rsidR="00CE0F6D" w:rsidRDefault="00CE0F6D">
      <w:pPr>
        <w:rPr>
          <w:sz w:val="28"/>
          <w:szCs w:val="28"/>
        </w:rPr>
      </w:pPr>
      <w:r>
        <w:rPr>
          <w:sz w:val="28"/>
          <w:szCs w:val="28"/>
        </w:rPr>
        <w:t>City: _________________________________</w:t>
      </w:r>
      <w:proofErr w:type="gramStart"/>
      <w:r>
        <w:rPr>
          <w:sz w:val="28"/>
          <w:szCs w:val="28"/>
        </w:rPr>
        <w:t>_  State</w:t>
      </w:r>
      <w:proofErr w:type="gramEnd"/>
      <w:r>
        <w:rPr>
          <w:sz w:val="28"/>
          <w:szCs w:val="28"/>
        </w:rPr>
        <w:t>: ___________ Zip: __________</w:t>
      </w:r>
    </w:p>
    <w:p w14:paraId="30A99AC3" w14:textId="77777777" w:rsidR="00CE0F6D" w:rsidRDefault="00CE0F6D">
      <w:pPr>
        <w:rPr>
          <w:sz w:val="28"/>
          <w:szCs w:val="28"/>
        </w:rPr>
      </w:pPr>
    </w:p>
    <w:p w14:paraId="75A2F82A" w14:textId="77777777" w:rsidR="00CE0F6D" w:rsidRDefault="00CE0F6D">
      <w:pPr>
        <w:rPr>
          <w:sz w:val="28"/>
          <w:szCs w:val="28"/>
        </w:rPr>
      </w:pPr>
      <w:r>
        <w:rPr>
          <w:sz w:val="28"/>
          <w:szCs w:val="28"/>
        </w:rPr>
        <w:t>Permanent Address: _____________________________________________________</w:t>
      </w:r>
    </w:p>
    <w:p w14:paraId="08174E7C" w14:textId="77777777" w:rsidR="00CE0F6D" w:rsidRDefault="00CE0F6D">
      <w:pPr>
        <w:rPr>
          <w:sz w:val="28"/>
          <w:szCs w:val="28"/>
        </w:rPr>
      </w:pPr>
    </w:p>
    <w:p w14:paraId="012A9BD4" w14:textId="77777777" w:rsidR="00CE0F6D" w:rsidRDefault="00CE0F6D">
      <w:pPr>
        <w:rPr>
          <w:sz w:val="28"/>
          <w:szCs w:val="28"/>
        </w:rPr>
      </w:pPr>
      <w:r>
        <w:rPr>
          <w:sz w:val="28"/>
          <w:szCs w:val="28"/>
        </w:rPr>
        <w:t>City: ____________________________________ State: _________ Zip: __________</w:t>
      </w:r>
    </w:p>
    <w:p w14:paraId="5AA8D102" w14:textId="77777777" w:rsidR="00CE0F6D" w:rsidRDefault="00CE0F6D">
      <w:pPr>
        <w:rPr>
          <w:sz w:val="28"/>
          <w:szCs w:val="28"/>
        </w:rPr>
      </w:pPr>
    </w:p>
    <w:p w14:paraId="19670E06" w14:textId="77777777" w:rsidR="00CE0F6D" w:rsidRDefault="00CE0F6D">
      <w:pPr>
        <w:rPr>
          <w:sz w:val="28"/>
          <w:szCs w:val="28"/>
        </w:rPr>
      </w:pPr>
      <w:r>
        <w:rPr>
          <w:sz w:val="28"/>
          <w:szCs w:val="28"/>
        </w:rPr>
        <w:t>Date of Birth: ________________</w:t>
      </w:r>
      <w:proofErr w:type="gramStart"/>
      <w:r>
        <w:rPr>
          <w:sz w:val="28"/>
          <w:szCs w:val="28"/>
        </w:rPr>
        <w:t>_  County</w:t>
      </w:r>
      <w:proofErr w:type="gramEnd"/>
      <w:r>
        <w:rPr>
          <w:sz w:val="28"/>
          <w:szCs w:val="28"/>
        </w:rPr>
        <w:t xml:space="preserve"> of Residence: ______________________</w:t>
      </w:r>
    </w:p>
    <w:p w14:paraId="2191C862" w14:textId="77777777" w:rsidR="00CE0F6D" w:rsidRDefault="00CE0F6D">
      <w:pPr>
        <w:rPr>
          <w:sz w:val="28"/>
          <w:szCs w:val="28"/>
        </w:rPr>
      </w:pPr>
    </w:p>
    <w:p w14:paraId="70C12706" w14:textId="77777777" w:rsidR="00CE0F6D" w:rsidRDefault="00CE0F6D">
      <w:pPr>
        <w:rPr>
          <w:sz w:val="28"/>
          <w:szCs w:val="28"/>
        </w:rPr>
      </w:pPr>
      <w:r>
        <w:rPr>
          <w:sz w:val="28"/>
          <w:szCs w:val="28"/>
        </w:rPr>
        <w:t>Phone: _____________________</w:t>
      </w:r>
      <w:proofErr w:type="gramStart"/>
      <w:r>
        <w:rPr>
          <w:sz w:val="28"/>
          <w:szCs w:val="28"/>
        </w:rPr>
        <w:t>_  Email</w:t>
      </w:r>
      <w:proofErr w:type="gramEnd"/>
      <w:r>
        <w:rPr>
          <w:sz w:val="28"/>
          <w:szCs w:val="28"/>
        </w:rPr>
        <w:t>: __________________________________</w:t>
      </w:r>
    </w:p>
    <w:p w14:paraId="3D02FFB3" w14:textId="77777777" w:rsidR="00CE0F6D" w:rsidRDefault="00CE0F6D">
      <w:pPr>
        <w:rPr>
          <w:sz w:val="28"/>
          <w:szCs w:val="28"/>
        </w:rPr>
      </w:pPr>
    </w:p>
    <w:p w14:paraId="37184CDF" w14:textId="77777777" w:rsidR="00CE0F6D" w:rsidRDefault="00CE0F6D">
      <w:pPr>
        <w:rPr>
          <w:sz w:val="28"/>
          <w:szCs w:val="28"/>
        </w:rPr>
      </w:pPr>
      <w:r>
        <w:rPr>
          <w:sz w:val="28"/>
          <w:szCs w:val="28"/>
        </w:rPr>
        <w:t>Please respond to the following questions on a separate sheet of paper and attach to this application:</w:t>
      </w:r>
    </w:p>
    <w:p w14:paraId="3A49CE7E" w14:textId="77777777" w:rsidR="00CE0F6D" w:rsidRDefault="00CE0F6D">
      <w:pPr>
        <w:rPr>
          <w:sz w:val="28"/>
          <w:szCs w:val="28"/>
        </w:rPr>
      </w:pPr>
    </w:p>
    <w:p w14:paraId="3C839C8D" w14:textId="77777777" w:rsidR="00CE0F6D" w:rsidRDefault="00CE0F6D">
      <w:pPr>
        <w:ind w:left="360" w:hanging="360"/>
        <w:rPr>
          <w:sz w:val="28"/>
          <w:szCs w:val="28"/>
        </w:rPr>
      </w:pPr>
      <w:r>
        <w:rPr>
          <w:sz w:val="28"/>
          <w:szCs w:val="28"/>
        </w:rPr>
        <w:t>List all activities, awards, honors, positions and responsibilities you have received or held which demonstrate involvement in school or the community.</w:t>
      </w:r>
    </w:p>
    <w:p w14:paraId="2019B2D4" w14:textId="77777777" w:rsidR="00CE0F6D" w:rsidRDefault="00CE0F6D">
      <w:pPr>
        <w:ind w:left="360" w:hanging="360"/>
        <w:rPr>
          <w:sz w:val="28"/>
          <w:szCs w:val="28"/>
        </w:rPr>
      </w:pPr>
      <w:r>
        <w:rPr>
          <w:sz w:val="28"/>
          <w:szCs w:val="28"/>
        </w:rPr>
        <w:t>Give a brief summary of your employment history:</w:t>
      </w:r>
    </w:p>
    <w:p w14:paraId="14EE2E2F" w14:textId="77777777" w:rsidR="00CE0F6D" w:rsidRDefault="00CE0F6D">
      <w:pPr>
        <w:rPr>
          <w:sz w:val="28"/>
          <w:szCs w:val="28"/>
        </w:rPr>
      </w:pPr>
    </w:p>
    <w:p w14:paraId="106E7946" w14:textId="77777777" w:rsidR="00CE0F6D" w:rsidRDefault="00CE0F6D">
      <w:pPr>
        <w:rPr>
          <w:sz w:val="28"/>
          <w:szCs w:val="28"/>
        </w:rPr>
      </w:pPr>
      <w:r>
        <w:rPr>
          <w:sz w:val="28"/>
          <w:szCs w:val="28"/>
        </w:rPr>
        <w:t>Return this application along with a cover letter as described in the guidelines, postmarked no later than March 31</w:t>
      </w:r>
      <w:r>
        <w:rPr>
          <w:sz w:val="28"/>
          <w:szCs w:val="28"/>
          <w:vertAlign w:val="superscript"/>
        </w:rPr>
        <w:t>st</w:t>
      </w:r>
      <w:r>
        <w:rPr>
          <w:sz w:val="28"/>
          <w:szCs w:val="28"/>
        </w:rPr>
        <w:t xml:space="preserve"> to the address listed below:</w:t>
      </w:r>
    </w:p>
    <w:p w14:paraId="792F2EBE" w14:textId="77777777" w:rsidR="00CE0F6D" w:rsidRDefault="00CE0F6D">
      <w:pPr>
        <w:rPr>
          <w:sz w:val="28"/>
          <w:szCs w:val="28"/>
        </w:rPr>
      </w:pPr>
    </w:p>
    <w:p w14:paraId="222137B2" w14:textId="77777777" w:rsidR="00CE0F6D" w:rsidRDefault="00CE0F6D">
      <w:pPr>
        <w:jc w:val="center"/>
        <w:rPr>
          <w:sz w:val="24"/>
          <w:szCs w:val="24"/>
        </w:rPr>
      </w:pPr>
      <w:r>
        <w:rPr>
          <w:sz w:val="24"/>
          <w:szCs w:val="24"/>
        </w:rPr>
        <w:t>Nebraska Daylily Society</w:t>
      </w:r>
    </w:p>
    <w:p w14:paraId="6F626720" w14:textId="049F0131" w:rsidR="00CE0F6D" w:rsidRDefault="0026790E">
      <w:pPr>
        <w:jc w:val="center"/>
        <w:rPr>
          <w:sz w:val="24"/>
          <w:szCs w:val="24"/>
        </w:rPr>
      </w:pPr>
      <w:r>
        <w:rPr>
          <w:sz w:val="24"/>
          <w:szCs w:val="24"/>
        </w:rPr>
        <w:t>Linda Ferguson</w:t>
      </w:r>
      <w:r w:rsidR="00CE0F6D">
        <w:rPr>
          <w:sz w:val="24"/>
          <w:szCs w:val="24"/>
        </w:rPr>
        <w:t xml:space="preserve"> </w:t>
      </w:r>
      <w:r>
        <w:rPr>
          <w:sz w:val="24"/>
          <w:szCs w:val="24"/>
        </w:rPr>
        <w:t xml:space="preserve">- </w:t>
      </w:r>
      <w:r w:rsidR="00CE0F6D">
        <w:rPr>
          <w:sz w:val="24"/>
          <w:szCs w:val="24"/>
        </w:rPr>
        <w:t>President</w:t>
      </w:r>
    </w:p>
    <w:p w14:paraId="2D1B310F" w14:textId="37049370" w:rsidR="00CE0F6D" w:rsidRDefault="0026790E">
      <w:pPr>
        <w:jc w:val="center"/>
        <w:rPr>
          <w:sz w:val="24"/>
          <w:szCs w:val="24"/>
        </w:rPr>
      </w:pPr>
      <w:r>
        <w:rPr>
          <w:sz w:val="24"/>
          <w:szCs w:val="24"/>
        </w:rPr>
        <w:t>19615 Pierce St.</w:t>
      </w:r>
    </w:p>
    <w:p w14:paraId="38B1037D" w14:textId="345007B2" w:rsidR="00CE0F6D" w:rsidRDefault="0026790E" w:rsidP="0026790E">
      <w:pPr>
        <w:jc w:val="center"/>
        <w:rPr>
          <w:sz w:val="24"/>
          <w:szCs w:val="24"/>
        </w:rPr>
      </w:pPr>
      <w:r>
        <w:rPr>
          <w:sz w:val="24"/>
          <w:szCs w:val="24"/>
        </w:rPr>
        <w:t>Omaha, NE 68130</w:t>
      </w:r>
    </w:p>
    <w:p w14:paraId="7D440A88" w14:textId="36566B2F" w:rsidR="0026790E" w:rsidRDefault="0026790E" w:rsidP="0026790E">
      <w:pPr>
        <w:jc w:val="center"/>
        <w:rPr>
          <w:sz w:val="24"/>
          <w:szCs w:val="24"/>
        </w:rPr>
      </w:pPr>
      <w:hyperlink r:id="rId6" w:history="1">
        <w:r w:rsidRPr="00410B70">
          <w:rPr>
            <w:rStyle w:val="Hyperlink"/>
            <w:sz w:val="24"/>
            <w:szCs w:val="24"/>
          </w:rPr>
          <w:t>lindamom@cox.net</w:t>
        </w:r>
      </w:hyperlink>
    </w:p>
    <w:p w14:paraId="79DFA1E8" w14:textId="77777777" w:rsidR="00CE0F6D" w:rsidRDefault="00CE0F6D" w:rsidP="0026790E">
      <w:pPr>
        <w:rPr>
          <w:sz w:val="24"/>
          <w:szCs w:val="24"/>
        </w:rPr>
      </w:pPr>
    </w:p>
    <w:p w14:paraId="135336C6" w14:textId="77777777" w:rsidR="00CE0F6D" w:rsidRDefault="00CE0F6D">
      <w:pPr>
        <w:jc w:val="center"/>
        <w:rPr>
          <w:b/>
          <w:bCs/>
          <w:i/>
          <w:iCs/>
          <w:color w:val="FF0000"/>
          <w:sz w:val="24"/>
          <w:szCs w:val="24"/>
        </w:rPr>
      </w:pPr>
      <w:r>
        <w:rPr>
          <w:b/>
          <w:bCs/>
          <w:color w:val="FF0000"/>
          <w:sz w:val="24"/>
          <w:szCs w:val="24"/>
        </w:rPr>
        <w:t>Please see the Nebraska Daylily Society Scholarship requirements as shown below</w:t>
      </w:r>
      <w:r>
        <w:rPr>
          <w:b/>
          <w:bCs/>
          <w:i/>
          <w:iCs/>
          <w:color w:val="FF0000"/>
          <w:sz w:val="24"/>
          <w:szCs w:val="24"/>
        </w:rPr>
        <w:t xml:space="preserve">. </w:t>
      </w:r>
    </w:p>
    <w:p w14:paraId="7A68F636" w14:textId="77777777" w:rsidR="00CE0F6D" w:rsidRDefault="00CE0F6D">
      <w:pPr>
        <w:jc w:val="center"/>
        <w:rPr>
          <w:i/>
          <w:iCs/>
          <w:sz w:val="24"/>
          <w:szCs w:val="24"/>
        </w:rPr>
      </w:pPr>
    </w:p>
    <w:p w14:paraId="27BA5CDF" w14:textId="77777777" w:rsidR="00CE0F6D" w:rsidRDefault="00CE0F6D">
      <w:pPr>
        <w:jc w:val="center"/>
        <w:rPr>
          <w:i/>
          <w:iCs/>
          <w:sz w:val="24"/>
          <w:szCs w:val="24"/>
        </w:rPr>
      </w:pPr>
    </w:p>
    <w:p w14:paraId="3389962D" w14:textId="77777777" w:rsidR="00CE0F6D" w:rsidRDefault="00CE0F6D">
      <w:pPr>
        <w:jc w:val="center"/>
        <w:rPr>
          <w:i/>
          <w:iCs/>
          <w:sz w:val="24"/>
          <w:szCs w:val="24"/>
        </w:rPr>
      </w:pPr>
    </w:p>
    <w:p w14:paraId="40531AE8" w14:textId="77777777" w:rsidR="00CE0F6D" w:rsidRDefault="00CE0F6D">
      <w:pPr>
        <w:rPr>
          <w:sz w:val="24"/>
          <w:szCs w:val="24"/>
        </w:rPr>
      </w:pPr>
    </w:p>
    <w:p w14:paraId="4F3C18F6" w14:textId="77777777" w:rsidR="00CE0F6D" w:rsidRDefault="00CE0F6D">
      <w:pPr>
        <w:rPr>
          <w:sz w:val="24"/>
          <w:szCs w:val="24"/>
        </w:rPr>
      </w:pPr>
    </w:p>
    <w:p w14:paraId="4F9677AC" w14:textId="77777777" w:rsidR="00CE0F6D" w:rsidRDefault="00CE0F6D">
      <w:pPr>
        <w:jc w:val="center"/>
        <w:rPr>
          <w:sz w:val="28"/>
          <w:szCs w:val="28"/>
        </w:rPr>
      </w:pPr>
      <w:r>
        <w:rPr>
          <w:b/>
          <w:bCs/>
          <w:sz w:val="28"/>
          <w:szCs w:val="28"/>
        </w:rPr>
        <w:lastRenderedPageBreak/>
        <w:t>NEBRASKA DAYLILY SOCIETY (NDS)</w:t>
      </w:r>
    </w:p>
    <w:p w14:paraId="5A79E750" w14:textId="77777777" w:rsidR="00CE0F6D" w:rsidRDefault="00CE0F6D">
      <w:pPr>
        <w:jc w:val="center"/>
        <w:rPr>
          <w:sz w:val="28"/>
          <w:szCs w:val="28"/>
        </w:rPr>
      </w:pPr>
      <w:r>
        <w:rPr>
          <w:b/>
          <w:bCs/>
          <w:sz w:val="28"/>
          <w:szCs w:val="28"/>
        </w:rPr>
        <w:t>COLLEGE SCHOLARSHIP</w:t>
      </w:r>
    </w:p>
    <w:p w14:paraId="11ABBC23" w14:textId="77777777" w:rsidR="00CE0F6D" w:rsidRDefault="00CE0F6D">
      <w:pPr>
        <w:jc w:val="center"/>
        <w:rPr>
          <w:sz w:val="24"/>
          <w:szCs w:val="24"/>
        </w:rPr>
      </w:pPr>
      <w:r>
        <w:rPr>
          <w:sz w:val="24"/>
          <w:szCs w:val="24"/>
        </w:rPr>
        <w:t xml:space="preserve">(Revised </w:t>
      </w:r>
      <w:proofErr w:type="gramStart"/>
      <w:r>
        <w:rPr>
          <w:sz w:val="24"/>
          <w:szCs w:val="24"/>
        </w:rPr>
        <w:t>January,</w:t>
      </w:r>
      <w:proofErr w:type="gramEnd"/>
      <w:r>
        <w:rPr>
          <w:sz w:val="24"/>
          <w:szCs w:val="24"/>
        </w:rPr>
        <w:t xml:space="preserve"> 2006)</w:t>
      </w:r>
    </w:p>
    <w:p w14:paraId="045D368D" w14:textId="77777777" w:rsidR="00CE0F6D" w:rsidRDefault="00CE0F6D">
      <w:pPr>
        <w:jc w:val="center"/>
        <w:rPr>
          <w:sz w:val="24"/>
          <w:szCs w:val="24"/>
        </w:rPr>
      </w:pPr>
    </w:p>
    <w:p w14:paraId="07027CAB" w14:textId="77777777" w:rsidR="00CE0F6D" w:rsidRDefault="00CE0F6D">
      <w:pPr>
        <w:rPr>
          <w:sz w:val="24"/>
          <w:szCs w:val="24"/>
        </w:rPr>
      </w:pPr>
      <w:r>
        <w:rPr>
          <w:sz w:val="24"/>
          <w:szCs w:val="24"/>
        </w:rPr>
        <w:t xml:space="preserve">The Nebraska Daylily Society Scholarship is a $1,000.00 grant awarded annually. It is used specifically for study in a horticultural-related field at any accredited two-year or four-year college or university in the state of Nebraska. </w:t>
      </w:r>
    </w:p>
    <w:p w14:paraId="05755D81" w14:textId="77777777" w:rsidR="00CE0F6D" w:rsidRDefault="00CE0F6D">
      <w:pPr>
        <w:rPr>
          <w:sz w:val="24"/>
          <w:szCs w:val="24"/>
        </w:rPr>
      </w:pPr>
    </w:p>
    <w:p w14:paraId="0290C5E1" w14:textId="5B2FD36D" w:rsidR="00CE0F6D" w:rsidRDefault="00CE0F6D">
      <w:pPr>
        <w:rPr>
          <w:sz w:val="24"/>
          <w:szCs w:val="24"/>
        </w:rPr>
      </w:pPr>
      <w:r>
        <w:rPr>
          <w:sz w:val="24"/>
          <w:szCs w:val="24"/>
        </w:rPr>
        <w:t xml:space="preserve">An application form is attached to this description or can be obtained by contacting the current </w:t>
      </w:r>
      <w:r>
        <w:rPr>
          <w:i/>
          <w:iCs/>
          <w:sz w:val="24"/>
          <w:szCs w:val="24"/>
        </w:rPr>
        <w:t xml:space="preserve">NDS President, </w:t>
      </w:r>
      <w:r w:rsidR="0026790E">
        <w:rPr>
          <w:i/>
          <w:iCs/>
          <w:sz w:val="24"/>
          <w:szCs w:val="24"/>
        </w:rPr>
        <w:t xml:space="preserve">Linda Ferguson at </w:t>
      </w:r>
      <w:hyperlink r:id="rId7" w:history="1">
        <w:r w:rsidR="0026790E" w:rsidRPr="00410B70">
          <w:rPr>
            <w:rStyle w:val="Hyperlink"/>
            <w:i/>
            <w:iCs/>
            <w:sz w:val="24"/>
            <w:szCs w:val="24"/>
          </w:rPr>
          <w:t>lindamom@cox.net</w:t>
        </w:r>
      </w:hyperlink>
      <w:r w:rsidR="0026790E">
        <w:rPr>
          <w:i/>
          <w:iCs/>
          <w:sz w:val="24"/>
          <w:szCs w:val="24"/>
        </w:rPr>
        <w:t xml:space="preserve"> </w:t>
      </w:r>
      <w:bookmarkStart w:id="0" w:name="_GoBack"/>
      <w:bookmarkEnd w:id="0"/>
      <w:r>
        <w:rPr>
          <w:sz w:val="24"/>
          <w:szCs w:val="24"/>
        </w:rPr>
        <w:t>. The application must be submitted along with a cover letter in which the applicant expresses the reason for their interest in a career in a horticultural-related field.</w:t>
      </w:r>
    </w:p>
    <w:p w14:paraId="0703FC11" w14:textId="77777777" w:rsidR="00CE0F6D" w:rsidRDefault="00CE0F6D">
      <w:pPr>
        <w:rPr>
          <w:sz w:val="24"/>
          <w:szCs w:val="24"/>
        </w:rPr>
      </w:pPr>
    </w:p>
    <w:p w14:paraId="3EE9DBEA" w14:textId="77777777" w:rsidR="00CE0F6D" w:rsidRDefault="00CE0F6D">
      <w:pPr>
        <w:rPr>
          <w:sz w:val="24"/>
          <w:szCs w:val="24"/>
        </w:rPr>
      </w:pPr>
      <w:r>
        <w:rPr>
          <w:sz w:val="24"/>
          <w:szCs w:val="24"/>
        </w:rPr>
        <w:t xml:space="preserve">Applications will be reviewed by a committee of the Nebraska Daylily Society Board of Directors to determine a recipient for the scholarship. In order to be eligible, applicants should have a grade point of 3.0 on a four-point scale or </w:t>
      </w:r>
      <w:proofErr w:type="spellStart"/>
      <w:r>
        <w:rPr>
          <w:sz w:val="24"/>
          <w:szCs w:val="24"/>
        </w:rPr>
        <w:t>it’s</w:t>
      </w:r>
      <w:proofErr w:type="spellEnd"/>
      <w:r>
        <w:rPr>
          <w:sz w:val="24"/>
          <w:szCs w:val="24"/>
        </w:rPr>
        <w:t xml:space="preserve"> equivalent. If a high school uses a grading system that cannot be converted, applicant must be in the top third of their senior class. Applicants shall provide documentation of GPA in the form of an official transcript as part of their application. Additional information the committee will use to determine the successful applicant include:</w:t>
      </w:r>
    </w:p>
    <w:p w14:paraId="2CA67245" w14:textId="77777777" w:rsidR="00CE0F6D" w:rsidRDefault="00CE0F6D">
      <w:pPr>
        <w:rPr>
          <w:sz w:val="24"/>
          <w:szCs w:val="24"/>
        </w:rPr>
      </w:pPr>
    </w:p>
    <w:p w14:paraId="087A9C8F" w14:textId="77777777" w:rsidR="00CE0F6D" w:rsidRDefault="00CE0F6D">
      <w:pPr>
        <w:rPr>
          <w:sz w:val="24"/>
          <w:szCs w:val="24"/>
        </w:rPr>
      </w:pPr>
      <w:r>
        <w:rPr>
          <w:sz w:val="24"/>
          <w:szCs w:val="24"/>
        </w:rPr>
        <w:t>1) Applicant's extracurricular activities as outlined on the application form,</w:t>
      </w:r>
    </w:p>
    <w:p w14:paraId="62D4C51B" w14:textId="77777777" w:rsidR="00CE0F6D" w:rsidRDefault="00CE0F6D">
      <w:pPr>
        <w:rPr>
          <w:sz w:val="24"/>
          <w:szCs w:val="24"/>
        </w:rPr>
      </w:pPr>
      <w:r>
        <w:rPr>
          <w:sz w:val="24"/>
          <w:szCs w:val="24"/>
        </w:rPr>
        <w:t>2) At least two letters of recommendation.</w:t>
      </w:r>
    </w:p>
    <w:p w14:paraId="179A8EA1" w14:textId="77777777" w:rsidR="00CE0F6D" w:rsidRDefault="00CE0F6D">
      <w:pPr>
        <w:rPr>
          <w:sz w:val="24"/>
          <w:szCs w:val="24"/>
        </w:rPr>
      </w:pPr>
    </w:p>
    <w:p w14:paraId="1F5E6698" w14:textId="77777777" w:rsidR="00CE0F6D" w:rsidRDefault="00CE0F6D">
      <w:pPr>
        <w:rPr>
          <w:sz w:val="24"/>
          <w:szCs w:val="24"/>
        </w:rPr>
      </w:pPr>
      <w:r>
        <w:rPr>
          <w:sz w:val="24"/>
          <w:szCs w:val="24"/>
        </w:rPr>
        <w:t>Students who have previously received the NDS Scholarship may reapply and will be subject to the review process along with new applicants.</w:t>
      </w:r>
    </w:p>
    <w:p w14:paraId="0392A03A" w14:textId="77777777" w:rsidR="00CE0F6D" w:rsidRDefault="00CE0F6D">
      <w:pPr>
        <w:rPr>
          <w:sz w:val="24"/>
          <w:szCs w:val="24"/>
        </w:rPr>
      </w:pPr>
    </w:p>
    <w:p w14:paraId="2B197DBB" w14:textId="77777777" w:rsidR="00CE0F6D" w:rsidRDefault="00CE0F6D">
      <w:pPr>
        <w:rPr>
          <w:sz w:val="24"/>
          <w:szCs w:val="24"/>
        </w:rPr>
      </w:pPr>
      <w:r>
        <w:rPr>
          <w:sz w:val="24"/>
          <w:szCs w:val="24"/>
        </w:rPr>
        <w:t>Applications must be postmarked no later than March 31</w:t>
      </w:r>
      <w:r>
        <w:rPr>
          <w:sz w:val="24"/>
          <w:szCs w:val="24"/>
          <w:vertAlign w:val="superscript"/>
        </w:rPr>
        <w:t>st</w:t>
      </w:r>
      <w:r>
        <w:rPr>
          <w:sz w:val="24"/>
          <w:szCs w:val="24"/>
        </w:rPr>
        <w:t>. The NDS Board will announce the recipient of the scholarship by May 1</w:t>
      </w:r>
      <w:r>
        <w:rPr>
          <w:sz w:val="24"/>
          <w:szCs w:val="24"/>
          <w:vertAlign w:val="superscript"/>
        </w:rPr>
        <w:t>st</w:t>
      </w:r>
      <w:r>
        <w:rPr>
          <w:sz w:val="24"/>
          <w:szCs w:val="24"/>
        </w:rPr>
        <w:t xml:space="preserve">. The award announcement will be in the form of a letter; the successful applicant will be sent two copies of this letter, one to be given to the Financial Aid Office of the chosen school upon enrollment. The NDS Secretary will send a news release to the successful applicant’s home town newspaper announcing the awarding of the Nebraska Daylily Society Scholarship. Other applicants will also be notified in writing that their application was not chosen. </w:t>
      </w:r>
    </w:p>
    <w:p w14:paraId="0BF92C4E" w14:textId="77777777" w:rsidR="00CE0F6D" w:rsidRDefault="00CE0F6D">
      <w:pPr>
        <w:rPr>
          <w:sz w:val="24"/>
          <w:szCs w:val="24"/>
        </w:rPr>
      </w:pPr>
    </w:p>
    <w:p w14:paraId="712556BE" w14:textId="77777777" w:rsidR="00CE0F6D" w:rsidRDefault="00CE0F6D">
      <w:pPr>
        <w:rPr>
          <w:sz w:val="24"/>
          <w:szCs w:val="24"/>
        </w:rPr>
      </w:pPr>
      <w:r>
        <w:rPr>
          <w:sz w:val="24"/>
          <w:szCs w:val="24"/>
        </w:rPr>
        <w:t>The scholarship award will be sent directly to the college in which the successful applicant is enrolled full-time with a declared major in a horticultural-related field and enrolled in classes appropriate to that major. The entire award of $1,000.00 will be made available for the second semester, contingent upon the scholarship recipient’s</w:t>
      </w:r>
      <w:r>
        <w:rPr>
          <w:color w:val="FF0000"/>
          <w:sz w:val="24"/>
          <w:szCs w:val="24"/>
        </w:rPr>
        <w:t xml:space="preserve"> </w:t>
      </w:r>
      <w:r>
        <w:rPr>
          <w:sz w:val="24"/>
          <w:szCs w:val="24"/>
        </w:rPr>
        <w:t>satisfactory progress toward a degree. Satisfactory progress shall be defined as:</w:t>
      </w:r>
    </w:p>
    <w:p w14:paraId="407DAFE2" w14:textId="77777777" w:rsidR="00CE0F6D" w:rsidRDefault="00CE0F6D">
      <w:pPr>
        <w:rPr>
          <w:sz w:val="24"/>
          <w:szCs w:val="24"/>
        </w:rPr>
      </w:pPr>
    </w:p>
    <w:p w14:paraId="30D14A7E" w14:textId="77777777" w:rsidR="00CE0F6D" w:rsidRDefault="00CE0F6D">
      <w:pPr>
        <w:rPr>
          <w:sz w:val="24"/>
          <w:szCs w:val="24"/>
        </w:rPr>
      </w:pPr>
      <w:r>
        <w:rPr>
          <w:sz w:val="24"/>
          <w:szCs w:val="24"/>
        </w:rPr>
        <w:t>1) completion of classes in the declared major,</w:t>
      </w:r>
    </w:p>
    <w:p w14:paraId="682391FF" w14:textId="77777777" w:rsidR="00CE0F6D" w:rsidRDefault="00CE0F6D">
      <w:pPr>
        <w:rPr>
          <w:sz w:val="24"/>
          <w:szCs w:val="24"/>
        </w:rPr>
      </w:pPr>
      <w:r>
        <w:rPr>
          <w:sz w:val="24"/>
          <w:szCs w:val="24"/>
        </w:rPr>
        <w:t>2) a minimum GPA of 3.0 (four-point scale) or its equivalent in the major, and</w:t>
      </w:r>
    </w:p>
    <w:p w14:paraId="37A4D5C1" w14:textId="77777777" w:rsidR="00CE0F6D" w:rsidRDefault="00CE0F6D">
      <w:pPr>
        <w:rPr>
          <w:sz w:val="24"/>
          <w:szCs w:val="24"/>
        </w:rPr>
      </w:pPr>
      <w:r>
        <w:rPr>
          <w:sz w:val="24"/>
          <w:szCs w:val="24"/>
        </w:rPr>
        <w:t>3) an overall minimum GPA of 2.5.</w:t>
      </w:r>
    </w:p>
    <w:p w14:paraId="49A91917" w14:textId="77777777" w:rsidR="00CE0F6D" w:rsidRDefault="00CE0F6D">
      <w:pPr>
        <w:rPr>
          <w:sz w:val="24"/>
          <w:szCs w:val="24"/>
        </w:rPr>
      </w:pPr>
    </w:p>
    <w:p w14:paraId="7734683C" w14:textId="77777777" w:rsidR="00CE0F6D" w:rsidRDefault="00CE0F6D">
      <w:pPr>
        <w:rPr>
          <w:sz w:val="24"/>
          <w:szCs w:val="24"/>
        </w:rPr>
      </w:pPr>
      <w:r>
        <w:rPr>
          <w:sz w:val="24"/>
          <w:szCs w:val="24"/>
        </w:rPr>
        <w:t>It is the responsibility of the student to provide documentation of satisfactory progress to the Nebraska Daylily Society.</w:t>
      </w:r>
    </w:p>
    <w:p w14:paraId="308FC0AE" w14:textId="77777777" w:rsidR="00CE0F6D" w:rsidRDefault="00CE0F6D">
      <w:pPr>
        <w:rPr>
          <w:sz w:val="24"/>
          <w:szCs w:val="24"/>
        </w:rPr>
      </w:pPr>
    </w:p>
    <w:p w14:paraId="15DFA8DB" w14:textId="77777777" w:rsidR="00CE0F6D" w:rsidRDefault="00CE0F6D">
      <w:pPr>
        <w:rPr>
          <w:sz w:val="24"/>
          <w:szCs w:val="24"/>
        </w:rPr>
      </w:pPr>
      <w:r>
        <w:rPr>
          <w:sz w:val="24"/>
          <w:szCs w:val="24"/>
        </w:rPr>
        <w:t>Primary consideration will be given to applicants who are relatives of NDS members and have documented their qualifications for the scholarship as outlined above. A relative is defined as a child, grandchild, niece, nephew, or foster child.</w:t>
      </w:r>
    </w:p>
    <w:p w14:paraId="405DA4A3" w14:textId="77777777" w:rsidR="00CE0F6D" w:rsidRDefault="00CE0F6D">
      <w:pPr>
        <w:rPr>
          <w:sz w:val="24"/>
          <w:szCs w:val="24"/>
        </w:rPr>
      </w:pPr>
    </w:p>
    <w:p w14:paraId="6381DB34" w14:textId="77777777" w:rsidR="00CE0F6D" w:rsidRDefault="00CE0F6D">
      <w:pPr>
        <w:rPr>
          <w:sz w:val="24"/>
          <w:szCs w:val="24"/>
        </w:rPr>
      </w:pPr>
      <w:r>
        <w:rPr>
          <w:sz w:val="24"/>
          <w:szCs w:val="24"/>
        </w:rPr>
        <w:t>This scholarship will be awarded annually unless there are no qualifying applicants or until funding is discontinued as determined by a simple majority vote of the NDS membership.</w:t>
      </w:r>
    </w:p>
    <w:sectPr w:rsidR="00CE0F6D" w:rsidSect="00CE0F6D">
      <w:headerReference w:type="default" r:id="rId8"/>
      <w:footerReference w:type="default" r:id="rId9"/>
      <w:pgSz w:w="12240" w:h="15840"/>
      <w:pgMar w:top="287" w:right="432" w:bottom="287" w:left="575" w:header="720" w:footer="86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35C0CA" w14:textId="77777777" w:rsidR="00993B90" w:rsidRDefault="00993B90" w:rsidP="00CE0F6D">
      <w:r>
        <w:separator/>
      </w:r>
    </w:p>
  </w:endnote>
  <w:endnote w:type="continuationSeparator" w:id="0">
    <w:p w14:paraId="5BA986C0" w14:textId="77777777" w:rsidR="00993B90" w:rsidRDefault="00993B90" w:rsidP="00CE0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C8929" w14:textId="77777777" w:rsidR="00CE0F6D" w:rsidRPr="00993B90" w:rsidRDefault="00CE0F6D">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D7D0D1" w14:textId="77777777" w:rsidR="00993B90" w:rsidRDefault="00993B90" w:rsidP="00CE0F6D">
      <w:r>
        <w:separator/>
      </w:r>
    </w:p>
  </w:footnote>
  <w:footnote w:type="continuationSeparator" w:id="0">
    <w:p w14:paraId="758377ED" w14:textId="77777777" w:rsidR="00993B90" w:rsidRDefault="00993B90" w:rsidP="00CE0F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90AD4" w14:textId="77777777" w:rsidR="00CE0F6D" w:rsidRPr="00993B90" w:rsidRDefault="00CE0F6D">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CE0F6D"/>
    <w:rsid w:val="0026790E"/>
    <w:rsid w:val="00993B90"/>
    <w:rsid w:val="00CE0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180087"/>
  <w15:docId w15:val="{67BE0F04-76DE-45E9-A41D-A0A7D8338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6790E"/>
    <w:rPr>
      <w:color w:val="0000FF"/>
      <w:u w:val="single"/>
    </w:rPr>
  </w:style>
  <w:style w:type="character" w:styleId="UnresolvedMention">
    <w:name w:val="Unresolved Mention"/>
    <w:uiPriority w:val="99"/>
    <w:semiHidden/>
    <w:unhideWhenUsed/>
    <w:rsid w:val="002679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lindamom@cox.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ndamom@cox.ne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712</Words>
  <Characters>4060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Lowe</dc:creator>
  <cp:keywords/>
  <cp:lastModifiedBy>Robin Lowe</cp:lastModifiedBy>
  <cp:revision>2</cp:revision>
  <dcterms:created xsi:type="dcterms:W3CDTF">2019-03-29T02:47:00Z</dcterms:created>
  <dcterms:modified xsi:type="dcterms:W3CDTF">2019-03-29T02:47:00Z</dcterms:modified>
</cp:coreProperties>
</file>